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64" w:rsidRDefault="00D50885" w:rsidP="00D50885">
      <w:r w:rsidRPr="00C06B0D">
        <w:rPr>
          <w:rFonts w:ascii="Arial Narrow" w:hAnsi="Arial Narrow"/>
          <w:noProof/>
          <w:sz w:val="18"/>
          <w:szCs w:val="18"/>
          <w:lang w:eastAsia="en-PH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2C9B" wp14:editId="053B2D60">
                <wp:simplePos x="0" y="0"/>
                <wp:positionH relativeFrom="column">
                  <wp:posOffset>2372588</wp:posOffset>
                </wp:positionH>
                <wp:positionV relativeFrom="paragraph">
                  <wp:posOffset>-101552</wp:posOffset>
                </wp:positionV>
                <wp:extent cx="842645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85" w:rsidRPr="002B4AA3" w:rsidRDefault="00D50885" w:rsidP="00D5088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bookmarkStart w:id="0" w:name="_Hlk110515395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ANNEX </w:t>
                            </w:r>
                            <w:r w:rsidR="00724E9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B2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8pt;margin-top:-8pt;width:66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" filled="f" stroked="f">
                <v:textbox>
                  <w:txbxContent>
                    <w:p w:rsidR="00D50885" w:rsidRPr="002B4AA3" w:rsidRDefault="00D50885" w:rsidP="00D50885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bookmarkStart w:id="1" w:name="_Hlk110515395"/>
                      <w:bookmarkEnd w:id="1"/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ANNEX </w:t>
                      </w:r>
                      <w:r w:rsidR="00724E9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103" w:type="dxa"/>
        <w:tblLayout w:type="fixed"/>
        <w:tblLook w:val="04A0" w:firstRow="1" w:lastRow="0" w:firstColumn="1" w:lastColumn="0" w:noHBand="0" w:noVBand="1"/>
      </w:tblPr>
      <w:tblGrid>
        <w:gridCol w:w="284"/>
        <w:gridCol w:w="761"/>
        <w:gridCol w:w="30"/>
        <w:gridCol w:w="2267"/>
        <w:gridCol w:w="1081"/>
        <w:gridCol w:w="680"/>
      </w:tblGrid>
      <w:tr w:rsidR="00D50885" w:rsidRPr="00B42A05" w:rsidTr="00514E3A">
        <w:tc>
          <w:tcPr>
            <w:tcW w:w="1045" w:type="dxa"/>
            <w:gridSpan w:val="2"/>
            <w:vMerge w:val="restart"/>
            <w:vAlign w:val="center"/>
          </w:tcPr>
          <w:p w:rsidR="00D50885" w:rsidRPr="00B42A05" w:rsidRDefault="00D50885" w:rsidP="00D01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2A05">
              <w:rPr>
                <w:noProof/>
                <w:sz w:val="18"/>
                <w:szCs w:val="18"/>
                <w:lang w:eastAsia="en-PH" w:bidi="he-IL"/>
              </w:rPr>
              <w:drawing>
                <wp:inline distT="0" distB="0" distL="0" distR="0" wp14:anchorId="10800C1A" wp14:editId="1B5D0B67">
                  <wp:extent cx="519406" cy="54102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76" cy="53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gridSpan w:val="2"/>
            <w:vAlign w:val="center"/>
          </w:tcPr>
          <w:p w:rsidR="00D50885" w:rsidRPr="00B42A05" w:rsidRDefault="00D50885" w:rsidP="00D014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42A05">
              <w:rPr>
                <w:rFonts w:ascii="Arial Narrow" w:hAnsi="Arial Narrow"/>
                <w:b/>
                <w:bCs/>
                <w:sz w:val="18"/>
                <w:szCs w:val="18"/>
              </w:rPr>
              <w:t>COMMISSION ON HUMAN RIGHTS OF THE PHILIPPINES</w:t>
            </w:r>
          </w:p>
        </w:tc>
        <w:tc>
          <w:tcPr>
            <w:tcW w:w="1761" w:type="dxa"/>
            <w:gridSpan w:val="2"/>
            <w:vAlign w:val="center"/>
          </w:tcPr>
          <w:p w:rsidR="00D50885" w:rsidRPr="00B42A05" w:rsidRDefault="00D50885" w:rsidP="00D01424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42A0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DOCUMENT CONTROL</w:t>
            </w:r>
          </w:p>
        </w:tc>
      </w:tr>
      <w:tr w:rsidR="00D50885" w:rsidRPr="00B42A05" w:rsidTr="00514E3A">
        <w:tc>
          <w:tcPr>
            <w:tcW w:w="1045" w:type="dxa"/>
            <w:gridSpan w:val="2"/>
            <w:vMerge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 w:val="restart"/>
            <w:vAlign w:val="center"/>
          </w:tcPr>
          <w:p w:rsidR="00D50885" w:rsidRPr="00B42A05" w:rsidRDefault="00D50885" w:rsidP="00D014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42A05">
              <w:rPr>
                <w:rFonts w:ascii="Arial Narrow" w:hAnsi="Arial Narrow"/>
                <w:b/>
                <w:bCs/>
                <w:sz w:val="18"/>
                <w:szCs w:val="18"/>
              </w:rPr>
              <w:t>DISBURSEMENT VOUCHER (DV) CHECKLIST</w:t>
            </w:r>
          </w:p>
        </w:tc>
        <w:tc>
          <w:tcPr>
            <w:tcW w:w="1761" w:type="dxa"/>
            <w:gridSpan w:val="2"/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i/>
                <w:iCs/>
                <w:sz w:val="14"/>
                <w:szCs w:val="18"/>
              </w:rPr>
            </w:pP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Code: </w:t>
            </w:r>
            <w:r w:rsidR="00EC0412">
              <w:rPr>
                <w:rFonts w:ascii="Arial Narrow" w:hAnsi="Arial Narrow"/>
                <w:i/>
                <w:iCs/>
                <w:sz w:val="14"/>
                <w:szCs w:val="18"/>
              </w:rPr>
              <w:t>PMD-</w:t>
            </w:r>
            <w:r w:rsidR="00296218">
              <w:rPr>
                <w:rFonts w:ascii="Arial Narrow" w:hAnsi="Arial Narrow"/>
                <w:i/>
                <w:iCs/>
                <w:sz w:val="14"/>
                <w:szCs w:val="18"/>
              </w:rPr>
              <w:t>EFP-DV FT</w:t>
            </w: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>-</w:t>
            </w:r>
            <w:r w:rsidR="00EC0412">
              <w:rPr>
                <w:rFonts w:ascii="Arial Narrow" w:hAnsi="Arial Narrow"/>
                <w:i/>
                <w:iCs/>
                <w:sz w:val="14"/>
                <w:szCs w:val="18"/>
              </w:rPr>
              <w:t>__</w:t>
            </w:r>
            <w:r w:rsidR="00296218">
              <w:rPr>
                <w:rFonts w:ascii="Arial Narrow" w:hAnsi="Arial Narrow"/>
                <w:i/>
                <w:iCs/>
                <w:sz w:val="14"/>
                <w:szCs w:val="18"/>
              </w:rPr>
              <w:t>___________</w:t>
            </w:r>
            <w:r w:rsidR="00EC0412">
              <w:rPr>
                <w:rFonts w:ascii="Arial Narrow" w:hAnsi="Arial Narrow"/>
                <w:i/>
                <w:iCs/>
                <w:sz w:val="14"/>
                <w:szCs w:val="18"/>
              </w:rPr>
              <w:t>___</w:t>
            </w:r>
          </w:p>
        </w:tc>
      </w:tr>
      <w:tr w:rsidR="00D50885" w:rsidRPr="00B42A05" w:rsidTr="00514E3A">
        <w:tc>
          <w:tcPr>
            <w:tcW w:w="1045" w:type="dxa"/>
            <w:gridSpan w:val="2"/>
            <w:vMerge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i/>
                <w:iCs/>
                <w:sz w:val="14"/>
                <w:szCs w:val="18"/>
              </w:rPr>
            </w:pP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>Revision No. 000</w:t>
            </w:r>
          </w:p>
        </w:tc>
      </w:tr>
      <w:tr w:rsidR="00D50885" w:rsidRPr="00B42A05" w:rsidTr="00514E3A">
        <w:tc>
          <w:tcPr>
            <w:tcW w:w="1045" w:type="dxa"/>
            <w:gridSpan w:val="2"/>
            <w:vMerge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 w:val="restart"/>
            <w:vAlign w:val="center"/>
          </w:tcPr>
          <w:p w:rsidR="00D50885" w:rsidRPr="00B42A05" w:rsidRDefault="00D50885" w:rsidP="00D01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42A05">
              <w:rPr>
                <w:rFonts w:ascii="Arial Narrow" w:hAnsi="Arial Narrow"/>
                <w:sz w:val="16"/>
                <w:szCs w:val="16"/>
              </w:rPr>
              <w:t>(Documentary Requirements as per COA Circular 2012-001)</w:t>
            </w:r>
          </w:p>
        </w:tc>
        <w:tc>
          <w:tcPr>
            <w:tcW w:w="1761" w:type="dxa"/>
            <w:gridSpan w:val="2"/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i/>
                <w:iCs/>
                <w:sz w:val="14"/>
                <w:szCs w:val="18"/>
              </w:rPr>
            </w:pP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>Effectivity Date: 01 Dec. 2018</w:t>
            </w:r>
          </w:p>
        </w:tc>
      </w:tr>
      <w:tr w:rsidR="00D50885" w:rsidRPr="00B42A05" w:rsidTr="00514E3A">
        <w:tc>
          <w:tcPr>
            <w:tcW w:w="1045" w:type="dxa"/>
            <w:gridSpan w:val="2"/>
            <w:vMerge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i/>
                <w:iCs/>
                <w:sz w:val="14"/>
                <w:szCs w:val="18"/>
              </w:rPr>
            </w:pP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>DV No.</w:t>
            </w:r>
          </w:p>
        </w:tc>
      </w:tr>
      <w:tr w:rsidR="00D50885" w:rsidRPr="00B42A05" w:rsidTr="00514E3A">
        <w:tc>
          <w:tcPr>
            <w:tcW w:w="1075" w:type="dxa"/>
            <w:gridSpan w:val="3"/>
          </w:tcPr>
          <w:p w:rsidR="00D50885" w:rsidRPr="00D50885" w:rsidRDefault="00D50885" w:rsidP="00D01424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D50885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4028" w:type="dxa"/>
            <w:gridSpan w:val="3"/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50885" w:rsidRPr="00B42A05" w:rsidTr="00514E3A">
        <w:tc>
          <w:tcPr>
            <w:tcW w:w="1075" w:type="dxa"/>
            <w:gridSpan w:val="3"/>
            <w:tcBorders>
              <w:bottom w:val="single" w:sz="4" w:space="0" w:color="auto"/>
            </w:tcBorders>
          </w:tcPr>
          <w:p w:rsidR="00D50885" w:rsidRPr="00D50885" w:rsidRDefault="00D50885" w:rsidP="00D01424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D50885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PARTICULARS</w:t>
            </w:r>
          </w:p>
        </w:tc>
        <w:tc>
          <w:tcPr>
            <w:tcW w:w="4028" w:type="dxa"/>
            <w:gridSpan w:val="3"/>
            <w:tcBorders>
              <w:bottom w:val="single" w:sz="4" w:space="0" w:color="auto"/>
            </w:tcBorders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7347E8" w:rsidRPr="00B42A05" w:rsidTr="00BB31C4"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18"/>
                <w:szCs w:val="14"/>
              </w:rPr>
            </w:pPr>
            <w:r w:rsidRPr="00F93E7A"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18"/>
                <w:szCs w:val="14"/>
              </w:rPr>
              <w:t xml:space="preserve"> FUND TRANSFERS TO REGIONAL OFFICE/CSOs/NGOs, etc.:</w:t>
            </w:r>
          </w:p>
        </w:tc>
      </w:tr>
      <w:tr w:rsidR="007347E8" w:rsidRPr="00B42A05" w:rsidTr="00514E3A">
        <w:trPr>
          <w:trHeight w:val="296"/>
        </w:trPr>
        <w:tc>
          <w:tcPr>
            <w:tcW w:w="4423" w:type="dxa"/>
            <w:gridSpan w:val="5"/>
            <w:shd w:val="clear" w:color="auto" w:fill="FFC000"/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</w:pPr>
            <w:r w:rsidRPr="00F93E7A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RELEASE OF FUNDS</w:t>
            </w:r>
          </w:p>
        </w:tc>
        <w:tc>
          <w:tcPr>
            <w:tcW w:w="680" w:type="dxa"/>
            <w:shd w:val="clear" w:color="auto" w:fill="FFC000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F93E7A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NOTE</w:t>
            </w: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Request Memo of fund transfer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Programme/Agenda/Memo/Any Communication related to the activity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Budgetary Requirements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Copy of duly notarized MOA/Trust Agreement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Certification from Accountant that previous have fund transfers has been liquidated and accounted for in the books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 xml:space="preserve">Other relevant requirements under GPPB Resolution No. 12-2007 dated June 29, 2007 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 xml:space="preserve">Other requirements as may be deemed necessary 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rPr>
          <w:trHeight w:val="156"/>
        </w:trPr>
        <w:tc>
          <w:tcPr>
            <w:tcW w:w="4423" w:type="dxa"/>
            <w:gridSpan w:val="5"/>
            <w:shd w:val="clear" w:color="auto" w:fill="FFC000"/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</w:pPr>
            <w:r w:rsidRPr="00F93E7A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LIQUIDATION:</w:t>
            </w:r>
          </w:p>
        </w:tc>
        <w:tc>
          <w:tcPr>
            <w:tcW w:w="680" w:type="dxa"/>
            <w:shd w:val="clear" w:color="auto" w:fill="FFC000"/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</w:pPr>
            <w:r w:rsidRPr="00F93E7A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NOTE</w:t>
            </w: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Liquidation Report (GAM, Appendix 44)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Copy of authority to hold cash advance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Summary of Expenses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Statement of Account (</w:t>
            </w:r>
            <w:proofErr w:type="gramStart"/>
            <w:r w:rsidRPr="00F93E7A">
              <w:rPr>
                <w:rFonts w:ascii="Arial Narrow" w:hAnsi="Arial Narrow"/>
                <w:sz w:val="16"/>
                <w:szCs w:val="14"/>
              </w:rPr>
              <w:t>SOA )</w:t>
            </w:r>
            <w:proofErr w:type="gramEnd"/>
            <w:r w:rsidRPr="00F93E7A">
              <w:rPr>
                <w:rFonts w:ascii="Arial Narrow" w:hAnsi="Arial Narrow"/>
                <w:sz w:val="16"/>
                <w:szCs w:val="14"/>
              </w:rPr>
              <w:t xml:space="preserve"> /Billing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Final fund utilization report, indicating the summary of expenses and the status report of accomplishments, certified by the accountant, approved by the Pres/Chairman of the CSO/NGO</w:t>
            </w:r>
            <w:r w:rsidR="00407858" w:rsidRPr="00F93E7A">
              <w:rPr>
                <w:rFonts w:ascii="Arial Narrow" w:hAnsi="Arial Narrow"/>
                <w:sz w:val="16"/>
                <w:szCs w:val="14"/>
              </w:rPr>
              <w:t xml:space="preserve">, </w:t>
            </w:r>
            <w:r w:rsidRPr="00F93E7A">
              <w:rPr>
                <w:rFonts w:ascii="Arial Narrow" w:hAnsi="Arial Narrow"/>
                <w:sz w:val="16"/>
                <w:szCs w:val="14"/>
              </w:rPr>
              <w:t>and verified by the internal auditor or equivalent official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40785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List of beneficiaries of previous releases with signatures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40785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Pictures of implemented projects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40785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Certificate of project acceptance/project completion by the agency (CHR)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F93E7A" w:rsidRDefault="002129E2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F93E7A">
              <w:rPr>
                <w:rFonts w:ascii="Arial Narrow" w:hAnsi="Arial Narrow"/>
                <w:sz w:val="16"/>
                <w:szCs w:val="14"/>
              </w:rPr>
              <w:t>OR in case of refund</w:t>
            </w:r>
          </w:p>
        </w:tc>
        <w:tc>
          <w:tcPr>
            <w:tcW w:w="680" w:type="dxa"/>
            <w:vAlign w:val="center"/>
          </w:tcPr>
          <w:p w:rsidR="007347E8" w:rsidRPr="00D50885" w:rsidRDefault="007347E8" w:rsidP="007347E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347E8" w:rsidRPr="00B42A05" w:rsidTr="00BB31C4">
        <w:trPr>
          <w:trHeight w:val="933"/>
        </w:trPr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7347E8" w:rsidRPr="00F93E7A" w:rsidRDefault="007347E8" w:rsidP="007347E8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</w:pPr>
            <w:r w:rsidRPr="00F93E7A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(a) Processing of the Disbursement Voucher shall depend on the completeness of the supporting documents as mentioned above.</w:t>
            </w:r>
          </w:p>
          <w:p w:rsidR="007347E8" w:rsidRPr="00F93E7A" w:rsidRDefault="007347E8" w:rsidP="007347E8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</w:pPr>
            <w:r w:rsidRPr="00F93E7A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(b) Prepayments are not allowed.</w:t>
            </w:r>
          </w:p>
          <w:p w:rsidR="007347E8" w:rsidRPr="00F93E7A" w:rsidRDefault="007347E8" w:rsidP="007347E8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</w:pPr>
            <w:r w:rsidRPr="00F93E7A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(c) No additional cash advances shall be allowed to any official or employee unless the previous cash advance given to him is first liquidated and accounted for in the books.</w:t>
            </w:r>
          </w:p>
        </w:tc>
      </w:tr>
      <w:tr w:rsidR="007347E8" w:rsidRPr="00B42A05" w:rsidTr="00BB31C4">
        <w:trPr>
          <w:trHeight w:val="138"/>
        </w:trPr>
        <w:tc>
          <w:tcPr>
            <w:tcW w:w="5103" w:type="dxa"/>
            <w:gridSpan w:val="6"/>
            <w:shd w:val="clear" w:color="auto" w:fill="00B0F0"/>
            <w:vAlign w:val="center"/>
          </w:tcPr>
          <w:p w:rsidR="007347E8" w:rsidRPr="00F93E7A" w:rsidRDefault="007347E8" w:rsidP="007347E8">
            <w:pPr>
              <w:rPr>
                <w:rFonts w:ascii="Arial Narrow" w:hAnsi="Arial Narrow"/>
                <w:b/>
                <w:bCs/>
                <w:szCs w:val="14"/>
              </w:rPr>
            </w:pPr>
            <w:r w:rsidRPr="00F93E7A"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Cs w:val="14"/>
              </w:rPr>
              <w:t>REMARKS</w:t>
            </w:r>
          </w:p>
        </w:tc>
      </w:tr>
      <w:tr w:rsidR="007347E8" w:rsidRPr="00B42A05" w:rsidTr="002D574C">
        <w:trPr>
          <w:trHeight w:val="164"/>
        </w:trPr>
        <w:tc>
          <w:tcPr>
            <w:tcW w:w="5103" w:type="dxa"/>
            <w:gridSpan w:val="6"/>
            <w:vAlign w:val="center"/>
          </w:tcPr>
          <w:p w:rsidR="007347E8" w:rsidRPr="00D50885" w:rsidRDefault="007347E8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7347E8" w:rsidRPr="00D50885" w:rsidRDefault="007347E8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7347E8" w:rsidRPr="00B42A05" w:rsidTr="00BB31C4">
        <w:trPr>
          <w:trHeight w:val="341"/>
        </w:trPr>
        <w:tc>
          <w:tcPr>
            <w:tcW w:w="5103" w:type="dxa"/>
            <w:gridSpan w:val="6"/>
            <w:vAlign w:val="center"/>
          </w:tcPr>
          <w:p w:rsidR="007347E8" w:rsidRPr="00D50885" w:rsidRDefault="007347E8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7347E8" w:rsidRPr="00D50885" w:rsidRDefault="007347E8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CB0BF4" w:rsidRPr="00B42A05" w:rsidTr="00BB31C4">
        <w:trPr>
          <w:trHeight w:val="341"/>
        </w:trPr>
        <w:tc>
          <w:tcPr>
            <w:tcW w:w="5103" w:type="dxa"/>
            <w:gridSpan w:val="6"/>
            <w:vAlign w:val="center"/>
          </w:tcPr>
          <w:p w:rsidR="00CB0BF4" w:rsidRPr="00D50885" w:rsidRDefault="00CB0BF4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7347E8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7347E8" w:rsidRPr="00D50885" w:rsidRDefault="007347E8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7347E8" w:rsidRPr="00D50885" w:rsidRDefault="007347E8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7347E8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7347E8" w:rsidRPr="00D50885" w:rsidRDefault="007347E8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Pr="00D50885" w:rsidRDefault="00F93E7A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Pr="00D50885" w:rsidRDefault="00F93E7A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Pr="00D50885" w:rsidRDefault="00F93E7A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Pr="00D50885" w:rsidRDefault="00F93E7A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Pr="00D50885" w:rsidRDefault="00F93E7A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Pr="00D50885" w:rsidRDefault="00F93E7A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Pr="00D50885" w:rsidRDefault="00F93E7A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Pr="00D50885" w:rsidRDefault="00F93E7A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Pr="00D50885" w:rsidRDefault="00F93E7A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Pr="00D50885" w:rsidRDefault="00F93E7A" w:rsidP="007347E8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Default="00F93E7A" w:rsidP="00F93E7A">
            <w:pPr>
              <w:pStyle w:val="NoSpacing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Reviewed by:</w:t>
            </w:r>
          </w:p>
        </w:tc>
      </w:tr>
      <w:tr w:rsidR="00F93E7A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F93E7A" w:rsidRDefault="00F93E7A" w:rsidP="00F93E7A">
            <w:pPr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Date and Time:</w:t>
            </w:r>
          </w:p>
        </w:tc>
      </w:tr>
    </w:tbl>
    <w:p w:rsidR="00F93E7A" w:rsidRDefault="00F93E7A" w:rsidP="00D50885"/>
    <w:p w:rsidR="00F93E7A" w:rsidRDefault="00F93E7A" w:rsidP="00D50885"/>
    <w:p w:rsidR="00EA4A99" w:rsidRDefault="00EA4A99" w:rsidP="00D50885"/>
    <w:p w:rsidR="00EA4A99" w:rsidRDefault="00C0203D" w:rsidP="00C0203D">
      <w:pPr>
        <w:jc w:val="center"/>
      </w:pPr>
      <w:r>
        <w:rPr>
          <w:noProof/>
        </w:rPr>
        <w:drawing>
          <wp:inline distT="0" distB="0" distL="0" distR="0" wp14:anchorId="52AAAF18" wp14:editId="790BFE5D">
            <wp:extent cx="2298700" cy="1292860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J2 logo_2022-03-25_08-49-41-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3D" w:rsidRDefault="00C0203D" w:rsidP="00C0203D">
      <w:pPr>
        <w:jc w:val="center"/>
      </w:pPr>
    </w:p>
    <w:tbl>
      <w:tblPr>
        <w:tblStyle w:val="TableGrid"/>
        <w:tblpPr w:leftFromText="180" w:rightFromText="180" w:vertAnchor="text" w:tblpX="-289" w:tblpY="7"/>
        <w:tblW w:w="5440" w:type="dxa"/>
        <w:tblLook w:val="04A0" w:firstRow="1" w:lastRow="0" w:firstColumn="1" w:lastColumn="0" w:noHBand="0" w:noVBand="1"/>
      </w:tblPr>
      <w:tblGrid>
        <w:gridCol w:w="3256"/>
        <w:gridCol w:w="1134"/>
        <w:gridCol w:w="1050"/>
      </w:tblGrid>
      <w:tr w:rsidR="00C0203D" w:rsidRPr="008F1752" w:rsidTr="002A44E5">
        <w:tc>
          <w:tcPr>
            <w:tcW w:w="3256" w:type="dxa"/>
          </w:tcPr>
          <w:p w:rsidR="00C0203D" w:rsidRDefault="00C0203D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0203D" w:rsidRPr="008F1752" w:rsidRDefault="00C0203D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PARTICULARS</w:t>
            </w:r>
          </w:p>
        </w:tc>
        <w:tc>
          <w:tcPr>
            <w:tcW w:w="1134" w:type="dxa"/>
          </w:tcPr>
          <w:p w:rsidR="00C0203D" w:rsidRDefault="00C0203D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0203D" w:rsidRPr="008F1752" w:rsidRDefault="00C0203D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DEBIT</w:t>
            </w:r>
          </w:p>
        </w:tc>
        <w:tc>
          <w:tcPr>
            <w:tcW w:w="1050" w:type="dxa"/>
          </w:tcPr>
          <w:p w:rsidR="00C0203D" w:rsidRDefault="00C0203D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0203D" w:rsidRDefault="00C0203D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CREDIT</w:t>
            </w:r>
          </w:p>
          <w:p w:rsidR="00C0203D" w:rsidRPr="008F1752" w:rsidRDefault="00C0203D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C0203D" w:rsidTr="002A44E5">
        <w:trPr>
          <w:trHeight w:val="2784"/>
        </w:trPr>
        <w:tc>
          <w:tcPr>
            <w:tcW w:w="3256" w:type="dxa"/>
          </w:tcPr>
          <w:p w:rsidR="00C0203D" w:rsidRPr="008F1752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Pr="008F1752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Pr="008F1752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Pr="008F1752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  <w:bookmarkStart w:id="2" w:name="_GoBack"/>
            <w:bookmarkEnd w:id="2"/>
          </w:p>
          <w:p w:rsidR="00C0203D" w:rsidRPr="008F1752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C0203D" w:rsidRPr="008F1752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1050" w:type="dxa"/>
          </w:tcPr>
          <w:p w:rsidR="00C0203D" w:rsidRPr="008F1752" w:rsidRDefault="00C0203D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</w:tbl>
    <w:p w:rsidR="00C0203D" w:rsidRDefault="00C0203D" w:rsidP="00C0203D">
      <w:pPr>
        <w:jc w:val="center"/>
      </w:pPr>
    </w:p>
    <w:sectPr w:rsidR="00C0203D" w:rsidSect="002D574C">
      <w:pgSz w:w="11906" w:h="16838" w:code="9"/>
      <w:pgMar w:top="709" w:right="431" w:bottom="709" w:left="431" w:header="720" w:footer="720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05"/>
    <w:rsid w:val="0001120E"/>
    <w:rsid w:val="00056A41"/>
    <w:rsid w:val="000D0063"/>
    <w:rsid w:val="000F1120"/>
    <w:rsid w:val="001B5C50"/>
    <w:rsid w:val="001C11E9"/>
    <w:rsid w:val="001D04B1"/>
    <w:rsid w:val="002129E2"/>
    <w:rsid w:val="00296218"/>
    <w:rsid w:val="002A0527"/>
    <w:rsid w:val="002B4AA3"/>
    <w:rsid w:val="002D574C"/>
    <w:rsid w:val="002E487A"/>
    <w:rsid w:val="00395075"/>
    <w:rsid w:val="003A05A1"/>
    <w:rsid w:val="003A120D"/>
    <w:rsid w:val="003F4725"/>
    <w:rsid w:val="00407858"/>
    <w:rsid w:val="0042255C"/>
    <w:rsid w:val="00447FB2"/>
    <w:rsid w:val="00491C1C"/>
    <w:rsid w:val="004945D7"/>
    <w:rsid w:val="00505E3B"/>
    <w:rsid w:val="00514E3A"/>
    <w:rsid w:val="005C0F6F"/>
    <w:rsid w:val="005E5AB8"/>
    <w:rsid w:val="005E77AB"/>
    <w:rsid w:val="00614E03"/>
    <w:rsid w:val="006371D1"/>
    <w:rsid w:val="00664C6B"/>
    <w:rsid w:val="0067734F"/>
    <w:rsid w:val="00694B56"/>
    <w:rsid w:val="006A2363"/>
    <w:rsid w:val="006B6109"/>
    <w:rsid w:val="006D06DE"/>
    <w:rsid w:val="006D6933"/>
    <w:rsid w:val="006F4314"/>
    <w:rsid w:val="00711EBE"/>
    <w:rsid w:val="00724E93"/>
    <w:rsid w:val="00726ED6"/>
    <w:rsid w:val="007347E8"/>
    <w:rsid w:val="00745D33"/>
    <w:rsid w:val="007579CB"/>
    <w:rsid w:val="00767356"/>
    <w:rsid w:val="007C2B55"/>
    <w:rsid w:val="007F671D"/>
    <w:rsid w:val="0081275E"/>
    <w:rsid w:val="0081318E"/>
    <w:rsid w:val="00875CF2"/>
    <w:rsid w:val="00876B88"/>
    <w:rsid w:val="008E456A"/>
    <w:rsid w:val="009029EE"/>
    <w:rsid w:val="009316AC"/>
    <w:rsid w:val="009427B9"/>
    <w:rsid w:val="009E40C9"/>
    <w:rsid w:val="009F49F0"/>
    <w:rsid w:val="00A03C87"/>
    <w:rsid w:val="00A433E2"/>
    <w:rsid w:val="00A61940"/>
    <w:rsid w:val="00A73705"/>
    <w:rsid w:val="00A827D8"/>
    <w:rsid w:val="00AB0D09"/>
    <w:rsid w:val="00AC291D"/>
    <w:rsid w:val="00AF6874"/>
    <w:rsid w:val="00B1785C"/>
    <w:rsid w:val="00B42A05"/>
    <w:rsid w:val="00B46319"/>
    <w:rsid w:val="00B950D8"/>
    <w:rsid w:val="00B97872"/>
    <w:rsid w:val="00BB31C4"/>
    <w:rsid w:val="00BD0399"/>
    <w:rsid w:val="00C0203D"/>
    <w:rsid w:val="00C06B0D"/>
    <w:rsid w:val="00C3157F"/>
    <w:rsid w:val="00C54B9E"/>
    <w:rsid w:val="00C631B7"/>
    <w:rsid w:val="00CB0BF4"/>
    <w:rsid w:val="00D43BC7"/>
    <w:rsid w:val="00D50885"/>
    <w:rsid w:val="00D82364"/>
    <w:rsid w:val="00E33C0E"/>
    <w:rsid w:val="00E36A69"/>
    <w:rsid w:val="00E82CB1"/>
    <w:rsid w:val="00E93B23"/>
    <w:rsid w:val="00EA4A99"/>
    <w:rsid w:val="00EC0412"/>
    <w:rsid w:val="00EC4E9B"/>
    <w:rsid w:val="00ED6756"/>
    <w:rsid w:val="00EE4908"/>
    <w:rsid w:val="00F62652"/>
    <w:rsid w:val="00F93E7A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1D09"/>
  <w15:docId w15:val="{ADB4E702-E79F-4AAF-AB7B-00DA0C74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C87"/>
    <w:pPr>
      <w:ind w:left="720"/>
      <w:contextualSpacing/>
    </w:pPr>
  </w:style>
  <w:style w:type="paragraph" w:styleId="NoSpacing">
    <w:name w:val="No Spacing"/>
    <w:uiPriority w:val="1"/>
    <w:qFormat/>
    <w:rsid w:val="000F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CHR 16</cp:lastModifiedBy>
  <cp:revision>11</cp:revision>
  <cp:lastPrinted>2022-08-04T06:23:00Z</cp:lastPrinted>
  <dcterms:created xsi:type="dcterms:W3CDTF">2022-06-23T03:04:00Z</dcterms:created>
  <dcterms:modified xsi:type="dcterms:W3CDTF">2022-08-04T06:23:00Z</dcterms:modified>
</cp:coreProperties>
</file>